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1" w:rsidRPr="00B80B5E" w:rsidRDefault="00B80B5E" w:rsidP="00B80B5E">
      <w:pPr>
        <w:jc w:val="center"/>
        <w:rPr>
          <w:b/>
          <w:lang w:val="en-AU"/>
        </w:rPr>
      </w:pPr>
      <w:proofErr w:type="spellStart"/>
      <w:r w:rsidRPr="00B80B5E">
        <w:rPr>
          <w:b/>
          <w:lang w:val="en-AU"/>
        </w:rPr>
        <w:t>Fragenkatalog</w:t>
      </w:r>
      <w:proofErr w:type="spellEnd"/>
    </w:p>
    <w:p w:rsidR="00B80B5E" w:rsidRPr="00B80B5E" w:rsidRDefault="00B80B5E" w:rsidP="00B80B5E">
      <w:pPr>
        <w:jc w:val="center"/>
      </w:pPr>
      <w:r>
        <w:rPr>
          <w:lang w:val="en-AU"/>
        </w:rPr>
        <w:t>Introduction to Nanotechnology (</w:t>
      </w:r>
      <w:r w:rsidRPr="00B80B5E">
        <w:t>134.152</w:t>
      </w:r>
      <w:r>
        <w:t>)</w:t>
      </w:r>
    </w:p>
    <w:p w:rsidR="00B80B5E" w:rsidRDefault="00B80B5E" w:rsidP="00B80B5E">
      <w:pPr>
        <w:jc w:val="center"/>
        <w:rPr>
          <w:lang w:val="en-AU"/>
        </w:rPr>
      </w:pPr>
      <w:r>
        <w:rPr>
          <w:lang w:val="en-AU"/>
        </w:rPr>
        <w:t>Ille C. Gebeshuber, TU Wien</w:t>
      </w:r>
    </w:p>
    <w:p w:rsidR="00B80B5E" w:rsidRDefault="00B80B5E" w:rsidP="00B80B5E">
      <w:pPr>
        <w:jc w:val="center"/>
        <w:rPr>
          <w:lang w:val="en-AU"/>
        </w:rPr>
      </w:pPr>
    </w:p>
    <w:p w:rsidR="00B80B5E" w:rsidRDefault="00B80B5E" w:rsidP="00B80B5E">
      <w:pPr>
        <w:jc w:val="center"/>
        <w:rPr>
          <w:lang w:val="en-AU"/>
        </w:rPr>
      </w:pPr>
      <w:r>
        <w:rPr>
          <w:lang w:val="en-AU"/>
        </w:rPr>
        <w:t>24.1.2019</w:t>
      </w:r>
    </w:p>
    <w:p w:rsidR="00B80B5E" w:rsidRDefault="00B80B5E" w:rsidP="00B80B5E">
      <w:pPr>
        <w:jc w:val="both"/>
        <w:rPr>
          <w:lang w:val="en-AU"/>
        </w:rPr>
      </w:pP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 xml:space="preserve">Man-made </w:t>
      </w:r>
      <w:r w:rsidRPr="00B80B5E">
        <w:rPr>
          <w:b/>
          <w:i/>
          <w:lang w:val="en-AU"/>
        </w:rPr>
        <w:t>vs.</w:t>
      </w:r>
      <w:r w:rsidRPr="00B80B5E">
        <w:rPr>
          <w:b/>
          <w:lang w:val="en-AU"/>
        </w:rPr>
        <w:t xml:space="preserve"> natural nanoscience/nanotechnology. 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Name similarities and differences.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 xml:space="preserve">Bottom-up </w:t>
      </w:r>
      <w:r w:rsidRPr="00B80B5E">
        <w:rPr>
          <w:b/>
          <w:i/>
          <w:lang w:val="en-AU"/>
        </w:rPr>
        <w:t>vs.</w:t>
      </w:r>
      <w:r w:rsidRPr="00B80B5E">
        <w:rPr>
          <w:b/>
          <w:lang w:val="en-AU"/>
        </w:rPr>
        <w:t xml:space="preserve"> Top-down approach.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do these concepts describe in relation to nanotechnology?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Scanning Probe Microscopy.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is it?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In which aspects is it different to other microscopy techniques?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Give some examples for SPM methods.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Langmuir-Blodgett Films.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are they?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For what can we use them?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Nanorobots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are they?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Examples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Supramolecular chemistry.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is it?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In which aspect is it different from conventional chemistry?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Actuation @ the nanoscale.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Name the three main ways to achieve actuation @ the nanoscale (in engineering).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Name some applications.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Biomimetics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is it?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Name three examples in the areas of 1. materials, 2. structures and 3. processes.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Structural colours.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are they?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Give some examples of organisms with structural colours and name the physical mechanisms responsible for the structural coloration.</w:t>
      </w:r>
    </w:p>
    <w:p w:rsidR="00B80B5E" w:rsidRP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Carbon nanotubes (CNTs).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In which aspects are they different from bulk carbon materials such as coal?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Give some examples for CNTs.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How are they produced?</w:t>
      </w:r>
    </w:p>
    <w:p w:rsidR="00B80B5E" w:rsidRDefault="00B80B5E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How can they be used</w:t>
      </w:r>
      <w:r w:rsidR="003D7914">
        <w:rPr>
          <w:lang w:val="en-AU"/>
        </w:rPr>
        <w:t xml:space="preserve"> in science, medicine or engineering</w:t>
      </w:r>
      <w:r>
        <w:rPr>
          <w:lang w:val="en-AU"/>
        </w:rPr>
        <w:t>?</w:t>
      </w:r>
    </w:p>
    <w:p w:rsidR="00B80B5E" w:rsidRDefault="00B80B5E" w:rsidP="00B80B5E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B80B5E">
        <w:rPr>
          <w:b/>
          <w:lang w:val="en-AU"/>
        </w:rPr>
        <w:t>EHS.</w:t>
      </w:r>
    </w:p>
    <w:p w:rsidR="003D7914" w:rsidRDefault="003D7914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What denotes the abbreviation “EHS” in “EHS aspects of nanotechnology”?</w:t>
      </w:r>
    </w:p>
    <w:p w:rsidR="003D7914" w:rsidRDefault="003D7914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In which aspect is nanotoxicology different and more complicated than conventional toxicology?</w:t>
      </w:r>
    </w:p>
    <w:p w:rsidR="003D7914" w:rsidRDefault="003D7914" w:rsidP="003D7914">
      <w:pPr>
        <w:pStyle w:val="ListParagraph"/>
        <w:numPr>
          <w:ilvl w:val="0"/>
          <w:numId w:val="1"/>
        </w:numPr>
        <w:jc w:val="both"/>
        <w:rPr>
          <w:b/>
          <w:lang w:val="en-AU"/>
        </w:rPr>
      </w:pPr>
      <w:r w:rsidRPr="003D7914">
        <w:rPr>
          <w:b/>
          <w:lang w:val="en-AU"/>
        </w:rPr>
        <w:t>Biomimetics of plant surfaces</w:t>
      </w:r>
    </w:p>
    <w:p w:rsidR="003D7914" w:rsidRDefault="003D7914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bookmarkStart w:id="0" w:name="_GoBack"/>
      <w:r>
        <w:rPr>
          <w:lang w:val="en-AU"/>
        </w:rPr>
        <w:t>Name one interesting aspect of plants that is mimicked in technology.</w:t>
      </w:r>
    </w:p>
    <w:p w:rsidR="003D7914" w:rsidRDefault="003D7914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Why are plant wax crystals so interesting?</w:t>
      </w:r>
    </w:p>
    <w:p w:rsidR="00B80B5E" w:rsidRPr="00B80B5E" w:rsidRDefault="003D7914" w:rsidP="003D7914">
      <w:pPr>
        <w:pStyle w:val="ListParagraph"/>
        <w:numPr>
          <w:ilvl w:val="0"/>
          <w:numId w:val="12"/>
        </w:numPr>
        <w:ind w:left="993" w:hanging="284"/>
        <w:jc w:val="both"/>
        <w:rPr>
          <w:lang w:val="en-AU"/>
        </w:rPr>
      </w:pPr>
      <w:r>
        <w:rPr>
          <w:lang w:val="en-AU"/>
        </w:rPr>
        <w:t>Give some examples of applications of plant wax crystals in technology.</w:t>
      </w:r>
      <w:bookmarkEnd w:id="0"/>
    </w:p>
    <w:sectPr w:rsidR="00B80B5E" w:rsidRPr="00B80B5E" w:rsidSect="00764C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3BFE"/>
    <w:multiLevelType w:val="hybridMultilevel"/>
    <w:tmpl w:val="7D16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F106F"/>
    <w:multiLevelType w:val="hybridMultilevel"/>
    <w:tmpl w:val="63620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45F5D"/>
    <w:multiLevelType w:val="hybridMultilevel"/>
    <w:tmpl w:val="92FEB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E2985"/>
    <w:multiLevelType w:val="hybridMultilevel"/>
    <w:tmpl w:val="2760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E25D0"/>
    <w:multiLevelType w:val="hybridMultilevel"/>
    <w:tmpl w:val="10A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5477"/>
    <w:multiLevelType w:val="hybridMultilevel"/>
    <w:tmpl w:val="659E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55A29"/>
    <w:multiLevelType w:val="hybridMultilevel"/>
    <w:tmpl w:val="F6F4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833E1"/>
    <w:multiLevelType w:val="hybridMultilevel"/>
    <w:tmpl w:val="097E6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7A3CC4"/>
    <w:multiLevelType w:val="hybridMultilevel"/>
    <w:tmpl w:val="DF44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AF29DC"/>
    <w:multiLevelType w:val="hybridMultilevel"/>
    <w:tmpl w:val="205A6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E24756"/>
    <w:multiLevelType w:val="hybridMultilevel"/>
    <w:tmpl w:val="C2DE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D3C15"/>
    <w:multiLevelType w:val="hybridMultilevel"/>
    <w:tmpl w:val="5F50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E"/>
    <w:rsid w:val="00002401"/>
    <w:rsid w:val="003D7914"/>
    <w:rsid w:val="00764C70"/>
    <w:rsid w:val="00B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A380D"/>
  <w15:chartTrackingRefBased/>
  <w15:docId w15:val="{30FD24B1-F020-E84E-B559-8697F2E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2019-01-24T12:32:00Z</dcterms:created>
  <dcterms:modified xsi:type="dcterms:W3CDTF">2019-01-24T12:48:00Z</dcterms:modified>
</cp:coreProperties>
</file>